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5"/>
        <w:gridCol w:w="4846"/>
      </w:tblGrid>
      <w:tr w:rsidR="00D15948" w:rsidRPr="00933FC8" w:rsidTr="00E22A44">
        <w:tc>
          <w:tcPr>
            <w:tcW w:w="4725" w:type="dxa"/>
          </w:tcPr>
          <w:p w:rsidR="00D15948" w:rsidRPr="00933FC8" w:rsidRDefault="00D15948" w:rsidP="00E22A44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ПРИНЯТО</w:t>
            </w:r>
          </w:p>
          <w:p w:rsidR="00D15948" w:rsidRPr="00933FC8" w:rsidRDefault="00D15948" w:rsidP="00E22A44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933FC8">
              <w:rPr>
                <w:color w:val="000000"/>
                <w:sz w:val="26"/>
                <w:szCs w:val="26"/>
              </w:rPr>
              <w:t>едагогическим советом</w:t>
            </w:r>
          </w:p>
          <w:p w:rsidR="00D15948" w:rsidRPr="00933FC8" w:rsidRDefault="00D15948" w:rsidP="00E22A44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933FC8">
              <w:rPr>
                <w:color w:val="000000"/>
                <w:sz w:val="26"/>
                <w:szCs w:val="26"/>
              </w:rPr>
              <w:t xml:space="preserve">МБОУДОД «Азнакаевская </w:t>
            </w:r>
          </w:p>
          <w:p w:rsidR="00D15948" w:rsidRPr="00933FC8" w:rsidRDefault="00D15948" w:rsidP="00E22A44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933FC8">
              <w:rPr>
                <w:color w:val="000000"/>
                <w:sz w:val="26"/>
                <w:szCs w:val="26"/>
              </w:rPr>
              <w:t>детская школа искусств»</w:t>
            </w:r>
          </w:p>
          <w:p w:rsidR="00D15948" w:rsidRPr="00933FC8" w:rsidRDefault="00D15948" w:rsidP="00E22A44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933FC8">
              <w:rPr>
                <w:color w:val="000000"/>
                <w:sz w:val="26"/>
                <w:szCs w:val="26"/>
              </w:rPr>
              <w:t>Протокол №</w:t>
            </w:r>
            <w:r w:rsidR="00A72D5C">
              <w:rPr>
                <w:color w:val="000000"/>
                <w:sz w:val="26"/>
                <w:szCs w:val="26"/>
              </w:rPr>
              <w:t>__</w:t>
            </w:r>
            <w:r>
              <w:rPr>
                <w:color w:val="000000"/>
                <w:sz w:val="26"/>
                <w:szCs w:val="26"/>
              </w:rPr>
              <w:t xml:space="preserve">  от 01.04.2015 г.</w:t>
            </w:r>
          </w:p>
          <w:p w:rsidR="00D15948" w:rsidRPr="00933FC8" w:rsidRDefault="00D15948" w:rsidP="00E22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6" w:type="dxa"/>
          </w:tcPr>
          <w:p w:rsidR="00D15948" w:rsidRPr="00933FC8" w:rsidRDefault="00D15948" w:rsidP="00E22A4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33F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D15948" w:rsidRPr="00933FC8" w:rsidRDefault="00D15948" w:rsidP="00E22A4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Pr="00933F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иректор МБОУДОД  «Азнакаевская ДШИ» </w:t>
            </w:r>
          </w:p>
          <w:p w:rsidR="00D15948" w:rsidRPr="00933FC8" w:rsidRDefault="00D15948" w:rsidP="00E22A4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33F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D15948" w:rsidRPr="00933FC8" w:rsidRDefault="00D15948" w:rsidP="00E22A4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И.А.Динмухаметов</w:t>
            </w:r>
          </w:p>
          <w:p w:rsidR="00D15948" w:rsidRPr="00933FC8" w:rsidRDefault="00D15948" w:rsidP="00E22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15948" w:rsidRDefault="00D15948" w:rsidP="00D15948">
      <w:pPr>
        <w:shd w:val="clear" w:color="auto" w:fill="FFFFFF"/>
        <w:spacing w:before="120" w:line="34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D15948" w:rsidRPr="00D15948" w:rsidRDefault="00D15948" w:rsidP="00D15948">
      <w:pPr>
        <w:shd w:val="clear" w:color="auto" w:fill="FFFFFF"/>
        <w:spacing w:before="120"/>
        <w:ind w:left="-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D15948" w:rsidRPr="00D15948" w:rsidRDefault="00D15948" w:rsidP="00D15948">
      <w:pPr>
        <w:shd w:val="clear" w:color="auto" w:fill="FFFFFF"/>
        <w:spacing w:before="120"/>
        <w:ind w:left="-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приемной комиссии, комиссии по отбору детей и апелляционной комиссии</w:t>
      </w:r>
    </w:p>
    <w:p w:rsidR="00D15948" w:rsidRPr="00D15948" w:rsidRDefault="00D15948" w:rsidP="00D15948">
      <w:pPr>
        <w:shd w:val="clear" w:color="auto" w:fill="FFFFFF"/>
        <w:spacing w:before="120"/>
        <w:ind w:left="-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D15948" w:rsidRPr="00D15948" w:rsidRDefault="00D15948" w:rsidP="00771C36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Настоящее положение разработано в соответствии с Уставом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МБОУ ДОД «Азнакаевская ДШИ» 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по тексту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Школа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соответствии с</w:t>
      </w:r>
      <w:r w:rsidR="00F051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="00F051B9" w:rsidRPr="00F051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ст. 45 п.2. «Защита прав обучающихся, родителей (законных представителей) несовершеннолетних обучающихся» </w:t>
      </w:r>
      <w:r w:rsidR="00F051B9" w:rsidRPr="00F051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Федерального закона от 29.12.2012 № 273-фз (ред. от 07.05.2013 с изменениями, вступившими в силу с 19.05.2013) </w:t>
      </w:r>
      <w:r w:rsidR="00771C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F051B9" w:rsidRPr="00F051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образовании в Российской Федерации</w:t>
      </w:r>
      <w:r w:rsidR="00771C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="00F051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; 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федеральных государственных требований.</w:t>
      </w:r>
    </w:p>
    <w:p w:rsidR="00D15948" w:rsidRPr="00D15948" w:rsidRDefault="00D15948" w:rsidP="00771C36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положение определяет порядок формирования, состав и деятельность приёмной комиссии, комиссии по отбору детей и апелляционной комиссии.</w:t>
      </w:r>
    </w:p>
    <w:p w:rsidR="00D15948" w:rsidRPr="00D15948" w:rsidRDefault="00D15948" w:rsidP="00771C36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ПРИЕМНАЯ КОМИССИЯ</w:t>
      </w:r>
    </w:p>
    <w:p w:rsidR="00D15948" w:rsidRPr="00D15948" w:rsidRDefault="00D15948" w:rsidP="00771C36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 Общие положения</w:t>
      </w:r>
    </w:p>
    <w:p w:rsidR="00D15948" w:rsidRPr="00D15948" w:rsidRDefault="00D15948" w:rsidP="00771C36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  Приемная комиссия </w:t>
      </w:r>
      <w:r w:rsidR="00F051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коллегиальным органом, созданным для приема документов от родителей (законных представителей) детей, поступающих в </w:t>
      </w:r>
      <w:r w:rsidR="00F051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Школу 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зачисления в состав обучающихся детей.</w:t>
      </w:r>
    </w:p>
    <w:p w:rsidR="00D15948" w:rsidRPr="00D15948" w:rsidRDefault="00D15948" w:rsidP="00771C36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  Основной задачей приемной комиссии является обеспечение соблюдения прав граждан на образование, установленных Конституцией Российской Федерации, законодательством РФ, гласности и открытости.</w:t>
      </w:r>
    </w:p>
    <w:p w:rsidR="00D15948" w:rsidRPr="00D15948" w:rsidRDefault="00D15948" w:rsidP="00771C36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 Структура, функции и организация работы</w:t>
      </w:r>
    </w:p>
    <w:p w:rsidR="00D15948" w:rsidRPr="00D15948" w:rsidRDefault="00D15948" w:rsidP="00771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  Состав приемной комиссии утверждается приказом директора на весь период организации приёма не позднее 10 апреля текущего года.</w:t>
      </w:r>
    </w:p>
    <w:p w:rsidR="00D15948" w:rsidRPr="00D15948" w:rsidRDefault="00D15948" w:rsidP="00771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Председателем приемной комиссии является директор </w:t>
      </w:r>
      <w:r w:rsidR="00F051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15948" w:rsidRPr="00D15948" w:rsidRDefault="00D15948" w:rsidP="00771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2.3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директором Ш</w:t>
      </w:r>
      <w:r w:rsidR="00F051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колы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15948" w:rsidRPr="00D15948" w:rsidRDefault="00D15948" w:rsidP="00771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 Приёмная комиссия заблаговременно готовит различные информационные материалы, бланки необходимой документации, обеспечивает условия для 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хранения документов лиц, поступающих в </w:t>
      </w:r>
      <w:r w:rsidR="00F051B9"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F051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колу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осуществляет контроль за достоверностью сведений в документах, представляемых поступающими.</w:t>
      </w:r>
    </w:p>
    <w:p w:rsidR="00D15948" w:rsidRPr="00D15948" w:rsidRDefault="00D15948" w:rsidP="00771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  Приемная комиссия обеспечивает функционирование телефонной линии, раздела сайта </w:t>
      </w:r>
      <w:r w:rsidR="00F051B9"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F051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колы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ответов на обращения, связанные с приемом детей в </w:t>
      </w:r>
      <w:r w:rsidR="00F051B9"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F051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колу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15948" w:rsidRPr="00D15948" w:rsidRDefault="00D15948" w:rsidP="00771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  До начала приема документов приемная комиссия размещает следующую информацию:</w:t>
      </w:r>
    </w:p>
    <w:p w:rsidR="00D15948" w:rsidRPr="00D15948" w:rsidRDefault="00D15948" w:rsidP="00771C36">
      <w:pPr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ежегодные правила приема в </w:t>
      </w:r>
      <w:r w:rsidR="00F051B9"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F051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колу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15948" w:rsidRPr="00D15948" w:rsidRDefault="00D15948" w:rsidP="00771C36">
      <w:pPr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работы приёмной комиссии;</w:t>
      </w:r>
    </w:p>
    <w:p w:rsidR="00D15948" w:rsidRPr="00D15948" w:rsidRDefault="00D15948" w:rsidP="00771C36">
      <w:pPr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программ, на которые объявляется прием документов в соответствии с лицензией на право ведения образовательной деятельности.</w:t>
      </w:r>
    </w:p>
    <w:p w:rsidR="00D15948" w:rsidRPr="00D15948" w:rsidRDefault="00D15948" w:rsidP="00771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Приемная комиссия работает по утвержденному графику, принимая заявление от родителей (законных представителей), необходимые документы и формируя личное дело поступающего.</w:t>
      </w:r>
    </w:p>
    <w:p w:rsidR="00D15948" w:rsidRPr="00D15948" w:rsidRDefault="00D15948" w:rsidP="00771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По материалам, представленным комиссией по отбору детей, Приёмная комиссия формирует список поступивших на обучение по дополнительн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ым 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предпрофессиональн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области искусств являющийся основанием для приказа о зачислении детей.  </w:t>
      </w:r>
    </w:p>
    <w:p w:rsidR="00D15948" w:rsidRPr="00D15948" w:rsidRDefault="00D15948" w:rsidP="00771C36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КОМИССИЯ ПО ОТБОРУ</w:t>
      </w:r>
    </w:p>
    <w:p w:rsidR="00D15948" w:rsidRPr="00D15948" w:rsidRDefault="00D15948" w:rsidP="00771C36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   Общие положения</w:t>
      </w:r>
    </w:p>
    <w:p w:rsidR="00D15948" w:rsidRPr="00D15948" w:rsidRDefault="00D15948" w:rsidP="00771C36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  Комиссия по отбору является коллегиальным органом, созданным для организации проведения отбора детей в </w:t>
      </w:r>
      <w:r w:rsidR="00A83A14"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колу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проводится с целью определения творческих способностей поступающих, необходимых для освоения дополнительн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предпрофессиональн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 в области 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искусств.</w:t>
      </w:r>
    </w:p>
    <w:p w:rsidR="00D15948" w:rsidRPr="00D15948" w:rsidRDefault="00D15948" w:rsidP="00771C36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   Структура, функции и организация работы</w:t>
      </w:r>
    </w:p>
    <w:p w:rsidR="00D15948" w:rsidRPr="00D15948" w:rsidRDefault="00D15948" w:rsidP="00771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  Состав комиссии утверждается приказом директора </w:t>
      </w:r>
      <w:r w:rsidR="00A83A14"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колы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Комиссия создается из преподавателей школы,участвующих в реализации общеобразовательн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 программ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области искусств. Количественный состав комиссии по отбору детей – пять человек, в том числе председатель комиссии по отбору детей, заместитель председателя комиссии и другие члены комиссии по отбору детей. Секретарь комиссии по отбору детей может не входить в ее состав.</w:t>
      </w:r>
    </w:p>
    <w:p w:rsidR="00D15948" w:rsidRPr="00D15948" w:rsidRDefault="00D15948" w:rsidP="00771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  Председателем комиссии по отбору детей является директор </w:t>
      </w:r>
      <w:r w:rsidR="00A83A14"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колы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15948" w:rsidRPr="00D15948" w:rsidRDefault="00D15948" w:rsidP="00771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  Председатель комиссии по отбору детей организует деятельность комиссии, обеспечивает единство требований, предъявляемых к поступающим при проведении отбора детей.</w:t>
      </w:r>
    </w:p>
    <w:p w:rsidR="00D15948" w:rsidRPr="00D15948" w:rsidRDefault="00D15948" w:rsidP="00771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  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председателя. При равном числе голосов председатель комиссии по отбору детей обладает правом решающего голоса.</w:t>
      </w:r>
    </w:p>
    <w:p w:rsidR="00D15948" w:rsidRPr="00D15948" w:rsidRDefault="00D15948" w:rsidP="00771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2.5  Секретарь комиссии по отбору детей назначается директором из числа работников </w:t>
      </w:r>
      <w:r w:rsidR="00A83A14"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колы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Секретарь комиссии ведет протокол заседания, который хранится в архиве </w:t>
      </w:r>
      <w:r w:rsidR="00A83A14"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A8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колы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окончания обучения всех лиц, поступивших в </w:t>
      </w:r>
      <w:r w:rsidR="0027305F"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2730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колу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основании результатов отбора, в течение всего срока хранения личного дела обучающегося.</w:t>
      </w:r>
    </w:p>
    <w:p w:rsidR="00D15948" w:rsidRPr="00D15948" w:rsidRDefault="00D15948" w:rsidP="00771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необходимости секретарь комиссии по отбору детей представляет в апелляционную комиссию необходимые материалы.</w:t>
      </w:r>
    </w:p>
    <w:p w:rsidR="00D15948" w:rsidRPr="00D15948" w:rsidRDefault="00D15948" w:rsidP="00771C36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 Результаты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пофамильного списка-рейтинга с указанием оценок, полученных каждым поступающим, на информационном стенде.</w:t>
      </w:r>
    </w:p>
    <w:p w:rsidR="00D15948" w:rsidRPr="00D15948" w:rsidRDefault="00D15948" w:rsidP="00771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2.7. Комиссия по отбору детей передает сведения об указанных результатах в приемную комиссию </w:t>
      </w:r>
      <w:r w:rsidR="0027305F"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2730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колы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позднее следующего рабочего дня после принятия решения о результатах отбора.</w:t>
      </w:r>
    </w:p>
    <w:p w:rsidR="0027305F" w:rsidRDefault="0027305F" w:rsidP="00771C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5948" w:rsidRPr="00D15948" w:rsidRDefault="00D15948" w:rsidP="00771C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АПЕЛЛЯЦИОННАЯ КОМИССИЯ</w:t>
      </w:r>
    </w:p>
    <w:p w:rsidR="00D15948" w:rsidRPr="00D15948" w:rsidRDefault="00D15948" w:rsidP="00771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   Общие положения</w:t>
      </w:r>
    </w:p>
    <w:p w:rsidR="00D15948" w:rsidRPr="00D15948" w:rsidRDefault="00D15948" w:rsidP="00771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 Апелляционная комиссия создается для рассмотрения заявлений родителей (законных представителей), не согласных с результатами, полученными на вступительных испытаниях.</w:t>
      </w:r>
    </w:p>
    <w:p w:rsidR="00D15948" w:rsidRPr="00D15948" w:rsidRDefault="00D15948" w:rsidP="00771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   Структура, функции и организация работы</w:t>
      </w:r>
    </w:p>
    <w:p w:rsidR="00D15948" w:rsidRPr="00D15948" w:rsidRDefault="00D15948" w:rsidP="00771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  Апелляционная комиссия формируется в количестве трех человек из числа преподавателей </w:t>
      </w:r>
      <w:r w:rsidR="0027305F"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2730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колы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 входящих в состав комиссии по отбору детей.Состав комиссии и ее председатель утверждаются приказом директора </w:t>
      </w:r>
      <w:r w:rsidR="0027305F"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2730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колы</w:t>
      </w: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одновременно с утверждением состава комиссии по отбору детей.</w:t>
      </w:r>
    </w:p>
    <w:p w:rsidR="00D15948" w:rsidRPr="00D15948" w:rsidRDefault="00D15948" w:rsidP="00771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  Родители (законные представители) поступающих вправе подать письменное заявление об апелляции по процедуре проведения отбора в апелляционную комиссию не позднее следующего рабочего дня после объявления результатов отбора детей.</w:t>
      </w:r>
    </w:p>
    <w:p w:rsidR="00D15948" w:rsidRPr="00D15948" w:rsidRDefault="00D15948" w:rsidP="00771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 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Для рассмотрения апелляции секретарь комиссии по отбору детей представляет в апелляционную комиссию протоколы заседания комиссии по отбору детей.</w:t>
      </w:r>
    </w:p>
    <w:p w:rsidR="00D15948" w:rsidRPr="00D15948" w:rsidRDefault="00D15948" w:rsidP="00771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  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комиссии. При равном числе голосов председатель комиссии имеет право решающего голоса.Решение подписывается председателем и доводится до сведения подавших апелляцию родителей (законных представителей). На каждом заседании апелляционной комиссии ведется протокол.</w:t>
      </w:r>
    </w:p>
    <w:p w:rsidR="00D15948" w:rsidRPr="00D15948" w:rsidRDefault="00D15948" w:rsidP="00771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9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2.5  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 w:rsidR="0027305F" w:rsidRPr="00EC6FD7" w:rsidRDefault="0027305F" w:rsidP="00771C36">
      <w:pPr>
        <w:spacing w:before="120" w:after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F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Заключит</w:t>
      </w:r>
      <w:bookmarkStart w:id="0" w:name="_GoBack"/>
      <w:bookmarkEnd w:id="0"/>
      <w:r w:rsidRPr="00EC6F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ельные положения</w:t>
      </w:r>
    </w:p>
    <w:p w:rsidR="0027305F" w:rsidRPr="00771C36" w:rsidRDefault="0027305F" w:rsidP="00771C3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 Настоящие правила действуют на всей территории школы и распространяются на всех  участников </w:t>
      </w:r>
      <w:r w:rsidR="00771C3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 процесса;</w:t>
      </w:r>
    </w:p>
    <w:p w:rsidR="0027305F" w:rsidRPr="00771C36" w:rsidRDefault="0027305F" w:rsidP="00771C3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Настоящие Правила помещаются </w:t>
      </w:r>
    </w:p>
    <w:p w:rsidR="0027305F" w:rsidRPr="00771C36" w:rsidRDefault="0027305F" w:rsidP="00771C3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сайте Азнакаевской ДШИ в информационной системе Портал «Электронное образование в РТ»; </w:t>
      </w:r>
    </w:p>
    <w:p w:rsidR="0027305F" w:rsidRPr="00771C36" w:rsidRDefault="0027305F" w:rsidP="00771C3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C3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школе на видном месте для всеобщего ознакомления;</w:t>
      </w:r>
    </w:p>
    <w:p w:rsidR="0027305F" w:rsidRPr="00771C36" w:rsidRDefault="0027305F" w:rsidP="00771C3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сборнике Локальные акты «Азнакаевской ДШИ». </w:t>
      </w:r>
    </w:p>
    <w:p w:rsidR="0027305F" w:rsidRDefault="0027305F" w:rsidP="0077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24" w:rsidRPr="00D15948" w:rsidRDefault="00A42E24" w:rsidP="00771C3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42E24" w:rsidRPr="00D15948" w:rsidSect="00A83A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2CE0"/>
    <w:multiLevelType w:val="multilevel"/>
    <w:tmpl w:val="760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1D81"/>
    <w:rsid w:val="0027305F"/>
    <w:rsid w:val="00326B43"/>
    <w:rsid w:val="00771C36"/>
    <w:rsid w:val="00A42E24"/>
    <w:rsid w:val="00A72D5C"/>
    <w:rsid w:val="00A83A14"/>
    <w:rsid w:val="00B861C4"/>
    <w:rsid w:val="00D15948"/>
    <w:rsid w:val="00F051B9"/>
    <w:rsid w:val="00F9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1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1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2015-04-22T07:17:00Z</dcterms:created>
  <dcterms:modified xsi:type="dcterms:W3CDTF">2015-04-22T07:17:00Z</dcterms:modified>
</cp:coreProperties>
</file>